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8D1C90" w:rsidTr="00845C8F">
        <w:tc>
          <w:tcPr>
            <w:tcW w:w="8357" w:type="dxa"/>
          </w:tcPr>
          <w:p w:rsidR="008D1C90" w:rsidRDefault="008D1C90" w:rsidP="008D1C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EM. SAMIR AUADA</w:t>
            </w:r>
          </w:p>
          <w:p w:rsidR="008D1C90" w:rsidRDefault="008D1C90" w:rsidP="008D1C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PCP: Vera Lúcia Olini</w:t>
            </w:r>
          </w:p>
          <w:p w:rsidR="008D1C90" w:rsidRPr="008D1C90" w:rsidRDefault="008D1C90" w:rsidP="008D1C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D1C90" w:rsidTr="00845C8F">
        <w:tc>
          <w:tcPr>
            <w:tcW w:w="8357" w:type="dxa"/>
          </w:tcPr>
          <w:p w:rsidR="008D1C90" w:rsidRPr="008D1C90" w:rsidRDefault="00845C8F" w:rsidP="008D1C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MINI PROJETO: RECICLAR E BRINCAR</w:t>
            </w:r>
            <w:r w:rsidR="008D1C9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8D1C90" w:rsidTr="00845C8F">
        <w:tc>
          <w:tcPr>
            <w:tcW w:w="8357" w:type="dxa"/>
          </w:tcPr>
          <w:p w:rsidR="008D1C90" w:rsidRDefault="002D67F7">
            <w:pPr>
              <w:rPr>
                <w:b/>
                <w:bCs/>
                <w:sz w:val="28"/>
                <w:szCs w:val="28"/>
              </w:rPr>
            </w:pPr>
            <w:r w:rsidRPr="002D67F7">
              <w:rPr>
                <w:b/>
                <w:bCs/>
                <w:sz w:val="28"/>
                <w:szCs w:val="28"/>
              </w:rPr>
              <w:t>Este projeto tem por objetivo principal sensibilizar e desenvolver atitudes que promovam a redução de q</w:t>
            </w:r>
            <w:r>
              <w:rPr>
                <w:b/>
                <w:bCs/>
                <w:sz w:val="28"/>
                <w:szCs w:val="28"/>
              </w:rPr>
              <w:t>u</w:t>
            </w:r>
            <w:r w:rsidRPr="002D67F7">
              <w:rPr>
                <w:b/>
                <w:bCs/>
                <w:sz w:val="28"/>
                <w:szCs w:val="28"/>
              </w:rPr>
              <w:t>antidade de lixo através do reaproveitamento</w:t>
            </w:r>
            <w:r>
              <w:rPr>
                <w:b/>
                <w:bCs/>
                <w:sz w:val="28"/>
                <w:szCs w:val="28"/>
              </w:rPr>
              <w:t xml:space="preserve"> mudando o conceito de lixo</w:t>
            </w:r>
            <w:r w:rsidR="00D31F4F">
              <w:rPr>
                <w:b/>
                <w:bCs/>
                <w:sz w:val="28"/>
                <w:szCs w:val="28"/>
              </w:rPr>
              <w:t>.</w:t>
            </w:r>
          </w:p>
          <w:p w:rsidR="00D31F4F" w:rsidRDefault="00D31F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Despertar na comunidade a consciência que praticamente todo o lixo pode ser reaproveitado, inclusive ser usado na confecções de brinquedos e jogos educativos.</w:t>
            </w:r>
            <w:r w:rsidR="007F24D5">
              <w:rPr>
                <w:b/>
                <w:bCs/>
                <w:sz w:val="28"/>
                <w:szCs w:val="28"/>
              </w:rPr>
              <w:t xml:space="preserve"> </w:t>
            </w:r>
          </w:p>
          <w:p w:rsidR="00845C8F" w:rsidRDefault="00FF25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“Brincar é uma peça fundamental para a formação do indivíduo. Para Rodrigues (1976), a brincadeira transpassa o universo de emoções, exercendo</w:t>
            </w:r>
            <w:r w:rsidR="007F24D5">
              <w:rPr>
                <w:b/>
                <w:bCs/>
                <w:sz w:val="28"/>
                <w:szCs w:val="28"/>
              </w:rPr>
              <w:t xml:space="preserve"> papel também social.”</w:t>
            </w:r>
          </w:p>
          <w:p w:rsidR="00D31F4F" w:rsidRDefault="00D31F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Pretendemos</w:t>
            </w:r>
            <w:r w:rsidR="00FF25F0">
              <w:rPr>
                <w:b/>
                <w:bCs/>
                <w:sz w:val="28"/>
                <w:szCs w:val="28"/>
              </w:rPr>
              <w:t xml:space="preserve"> abordar o tema com muita diversão e de forma lúdica.</w:t>
            </w:r>
          </w:p>
          <w:p w:rsidR="00FF25F0" w:rsidRDefault="00FF25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Vamos juntar a educação e a preservação do meio ambiente de forma à conscientizar nossos pequenos de quão importante é a reciclagem para proteger nosso planeta.</w:t>
            </w:r>
          </w:p>
          <w:p w:rsidR="00845C8F" w:rsidRDefault="00845C8F">
            <w:pPr>
              <w:rPr>
                <w:b/>
                <w:bCs/>
                <w:sz w:val="28"/>
                <w:szCs w:val="28"/>
              </w:rPr>
            </w:pPr>
          </w:p>
          <w:p w:rsidR="00845C8F" w:rsidRDefault="00845C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METODOLIA</w:t>
            </w:r>
          </w:p>
          <w:p w:rsidR="00FF25F0" w:rsidRDefault="00845C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*Coleta seletiva</w:t>
            </w:r>
          </w:p>
          <w:p w:rsidR="00845C8F" w:rsidRDefault="00845C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*Jogos ambientais</w:t>
            </w:r>
          </w:p>
          <w:p w:rsidR="00845C8F" w:rsidRDefault="00845C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*Confecção de jogos e brinquedos</w:t>
            </w:r>
          </w:p>
          <w:p w:rsidR="00845C8F" w:rsidRDefault="00845C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*Experimentos</w:t>
            </w:r>
          </w:p>
          <w:p w:rsidR="00845C8F" w:rsidRDefault="00845C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*Histórias infantis</w:t>
            </w:r>
          </w:p>
          <w:p w:rsidR="00845C8F" w:rsidRDefault="00845C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*Músicas</w:t>
            </w:r>
          </w:p>
          <w:p w:rsidR="00845C8F" w:rsidRDefault="00DD11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400040" cy="54000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TO 2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540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C8F" w:rsidRDefault="00845C8F">
            <w:pPr>
              <w:rPr>
                <w:b/>
                <w:bCs/>
                <w:sz w:val="28"/>
                <w:szCs w:val="28"/>
              </w:rPr>
            </w:pPr>
          </w:p>
          <w:p w:rsidR="002D67F7" w:rsidRPr="002D67F7" w:rsidRDefault="002D67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5C8F" w:rsidTr="00845C8F">
        <w:tc>
          <w:tcPr>
            <w:tcW w:w="8357" w:type="dxa"/>
          </w:tcPr>
          <w:p w:rsidR="00845C8F" w:rsidRPr="002D67F7" w:rsidRDefault="00845C8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1151" w:rsidTr="00845C8F">
        <w:tc>
          <w:tcPr>
            <w:tcW w:w="8357" w:type="dxa"/>
          </w:tcPr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121152" cy="3121152"/>
                  <wp:effectExtent l="0" t="0" r="317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201001-WA0145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52" cy="31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400040" cy="54000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TO 1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540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Default="00DD1151">
            <w:pPr>
              <w:rPr>
                <w:b/>
                <w:bCs/>
                <w:sz w:val="28"/>
                <w:szCs w:val="28"/>
              </w:rPr>
            </w:pPr>
          </w:p>
          <w:p w:rsidR="00DD1151" w:rsidRPr="002D67F7" w:rsidRDefault="00DD1151">
            <w:pPr>
              <w:rPr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F2689" w:rsidRPr="008D1C90" w:rsidRDefault="002F2689">
      <w:pPr>
        <w:rPr>
          <w:sz w:val="24"/>
          <w:szCs w:val="24"/>
        </w:rPr>
      </w:pPr>
    </w:p>
    <w:sectPr w:rsidR="002F2689" w:rsidRPr="008D1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90"/>
    <w:rsid w:val="002D67F7"/>
    <w:rsid w:val="002F2689"/>
    <w:rsid w:val="007F24D5"/>
    <w:rsid w:val="00845C8F"/>
    <w:rsid w:val="008D1C90"/>
    <w:rsid w:val="00D31F4F"/>
    <w:rsid w:val="00DD1151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DC99"/>
  <w15:chartTrackingRefBased/>
  <w15:docId w15:val="{6888DFEC-1062-4C05-A086-A4330315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2020-12-11T16:33:00Z</dcterms:created>
  <dcterms:modified xsi:type="dcterms:W3CDTF">2020-12-11T17:42:00Z</dcterms:modified>
</cp:coreProperties>
</file>